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61" w:rsidRPr="0047048A" w:rsidRDefault="00FC2861" w:rsidP="00FC2861">
      <w:pPr>
        <w:pStyle w:val="a3"/>
        <w:shd w:val="clear" w:color="auto" w:fill="FFFFFF"/>
        <w:spacing w:before="68" w:beforeAutospacing="0" w:after="68" w:afterAutospacing="0"/>
        <w:jc w:val="both"/>
        <w:rPr>
          <w:b/>
          <w:color w:val="0E0E0E"/>
          <w:sz w:val="28"/>
          <w:szCs w:val="28"/>
        </w:rPr>
      </w:pPr>
      <w:r w:rsidRPr="0047048A">
        <w:rPr>
          <w:rFonts w:ascii="Arial" w:hAnsi="Arial" w:cs="Arial"/>
          <w:b/>
          <w:color w:val="0E0E0E"/>
          <w:sz w:val="22"/>
          <w:szCs w:val="22"/>
        </w:rPr>
        <w:t xml:space="preserve">                                      </w:t>
      </w:r>
      <w:r w:rsidR="005136C4" w:rsidRPr="0047048A">
        <w:rPr>
          <w:b/>
          <w:color w:val="0E0E0E"/>
          <w:sz w:val="28"/>
          <w:szCs w:val="28"/>
        </w:rPr>
        <w:t>СПРАВКА ОБОСНОВАНИЕ</w:t>
      </w:r>
    </w:p>
    <w:p w:rsidR="005136C4" w:rsidRPr="005136C4" w:rsidRDefault="005136C4" w:rsidP="005136C4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E0E0E"/>
          <w:sz w:val="28"/>
          <w:szCs w:val="28"/>
        </w:rPr>
        <w:t xml:space="preserve">к </w:t>
      </w:r>
      <w:r w:rsidRPr="005136C4">
        <w:rPr>
          <w:rFonts w:ascii="Times New Roman" w:hAnsi="Times New Roman" w:cs="Times New Roman"/>
          <w:color w:val="0E0E0E"/>
          <w:sz w:val="28"/>
          <w:szCs w:val="28"/>
        </w:rPr>
        <w:t xml:space="preserve">проекту постановления Правительства Кыргызской Республики об </w:t>
      </w:r>
      <w:r>
        <w:rPr>
          <w:rFonts w:ascii="Times New Roman" w:hAnsi="Times New Roman" w:cs="Times New Roman"/>
          <w:color w:val="0E0E0E"/>
          <w:sz w:val="28"/>
          <w:szCs w:val="28"/>
        </w:rPr>
        <w:t xml:space="preserve">         </w:t>
      </w:r>
      <w:r w:rsidRPr="005136C4">
        <w:rPr>
          <w:rFonts w:ascii="Times New Roman" w:hAnsi="Times New Roman" w:cs="Times New Roman"/>
          <w:color w:val="0E0E0E"/>
          <w:sz w:val="28"/>
          <w:szCs w:val="28"/>
        </w:rPr>
        <w:t>утверждении</w:t>
      </w:r>
      <w:r w:rsidRPr="005136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Положения</w:t>
      </w:r>
      <w:r w:rsidRPr="00513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36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экспорта и импорта племенной</w:t>
      </w:r>
    </w:p>
    <w:p w:rsidR="005136C4" w:rsidRPr="005136C4" w:rsidRDefault="005136C4" w:rsidP="005136C4">
      <w:pPr>
        <w:pStyle w:val="a3"/>
        <w:shd w:val="clear" w:color="auto" w:fill="FFFFFF"/>
        <w:spacing w:before="68" w:beforeAutospacing="0" w:after="68" w:afterAutospacing="0"/>
        <w:jc w:val="center"/>
        <w:rPr>
          <w:color w:val="0E0E0E"/>
          <w:sz w:val="28"/>
          <w:szCs w:val="28"/>
        </w:rPr>
      </w:pPr>
      <w:r w:rsidRPr="005136C4">
        <w:rPr>
          <w:bCs/>
          <w:color w:val="000000"/>
          <w:sz w:val="28"/>
          <w:szCs w:val="28"/>
        </w:rPr>
        <w:t>продукции (материала)</w:t>
      </w:r>
    </w:p>
    <w:p w:rsidR="00FC2861" w:rsidRPr="005136C4" w:rsidRDefault="00FC2861" w:rsidP="00FC2861">
      <w:pPr>
        <w:pStyle w:val="a3"/>
        <w:shd w:val="clear" w:color="auto" w:fill="FFFFFF"/>
        <w:spacing w:before="68" w:beforeAutospacing="0" w:after="68" w:afterAutospacing="0"/>
        <w:jc w:val="both"/>
        <w:rPr>
          <w:color w:val="0E0E0E"/>
          <w:sz w:val="28"/>
          <w:szCs w:val="28"/>
        </w:rPr>
      </w:pPr>
    </w:p>
    <w:p w:rsidR="005136C4" w:rsidRPr="00D370BB" w:rsidRDefault="00D370BB" w:rsidP="00A74EBD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Цель и задачи </w:t>
      </w:r>
    </w:p>
    <w:p w:rsidR="00FC2861" w:rsidRDefault="005136C4" w:rsidP="00A74EB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E0E0E"/>
          <w:sz w:val="28"/>
          <w:szCs w:val="28"/>
        </w:rPr>
      </w:pPr>
      <w:r w:rsidRPr="008E1F9D">
        <w:rPr>
          <w:rFonts w:ascii="Times New Roman" w:hAnsi="Times New Roman" w:cs="Times New Roman"/>
          <w:color w:val="0E0E0E"/>
          <w:sz w:val="28"/>
          <w:szCs w:val="28"/>
        </w:rPr>
        <w:t>Проект постановления Правительства Кыргызской Республики об утверждении</w:t>
      </w:r>
      <w:r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Положения</w:t>
      </w:r>
      <w:r w:rsidRPr="008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экспорта и импорта племенной</w:t>
      </w:r>
      <w:r w:rsidRPr="008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продукции (материала)</w:t>
      </w:r>
      <w:r w:rsidR="00DA3ABE"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(далее Положение)</w:t>
      </w:r>
      <w:r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2861" w:rsidRPr="008E1F9D">
        <w:rPr>
          <w:rFonts w:ascii="Times New Roman" w:hAnsi="Times New Roman" w:cs="Times New Roman"/>
          <w:color w:val="0E0E0E"/>
          <w:sz w:val="28"/>
          <w:szCs w:val="28"/>
        </w:rPr>
        <w:t xml:space="preserve">разработан </w:t>
      </w:r>
      <w:r w:rsidR="00D370BB">
        <w:rPr>
          <w:rFonts w:ascii="Times New Roman" w:hAnsi="Times New Roman" w:cs="Times New Roman"/>
          <w:color w:val="0E0E0E"/>
          <w:sz w:val="28"/>
          <w:szCs w:val="28"/>
        </w:rPr>
        <w:t>в целях</w:t>
      </w:r>
      <w:r w:rsidR="00FC2861" w:rsidRPr="008E1F9D">
        <w:rPr>
          <w:rFonts w:ascii="Times New Roman" w:hAnsi="Times New Roman" w:cs="Times New Roman"/>
          <w:color w:val="0E0E0E"/>
          <w:sz w:val="28"/>
          <w:szCs w:val="28"/>
        </w:rPr>
        <w:t xml:space="preserve"> дальнейшего развития и повышения эффективности племенного животноводства и определяет порядок осуществления экспорта и импорта племенной продукции (материала) субъектами племенного животноводства.</w:t>
      </w:r>
    </w:p>
    <w:p w:rsidR="00AE43DA" w:rsidRDefault="00AE43DA" w:rsidP="00A74EB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E0E0E"/>
          <w:sz w:val="28"/>
          <w:szCs w:val="28"/>
        </w:rPr>
      </w:pPr>
      <w:r>
        <w:rPr>
          <w:rFonts w:ascii="Times New Roman" w:hAnsi="Times New Roman" w:cs="Times New Roman"/>
          <w:color w:val="0E0E0E"/>
          <w:sz w:val="28"/>
          <w:szCs w:val="28"/>
        </w:rPr>
        <w:t xml:space="preserve">Одной из основных задач принятия данного постановления является обеспечение фермеров и владельцев животных качественной </w:t>
      </w:r>
      <w:r w:rsidR="006872D8">
        <w:rPr>
          <w:rFonts w:ascii="Times New Roman" w:hAnsi="Times New Roman" w:cs="Times New Roman"/>
          <w:color w:val="0E0E0E"/>
          <w:sz w:val="28"/>
          <w:szCs w:val="28"/>
        </w:rPr>
        <w:t xml:space="preserve">и в достаточном количестве </w:t>
      </w:r>
      <w:r>
        <w:rPr>
          <w:rFonts w:ascii="Times New Roman" w:hAnsi="Times New Roman" w:cs="Times New Roman"/>
          <w:color w:val="0E0E0E"/>
          <w:sz w:val="28"/>
          <w:szCs w:val="28"/>
        </w:rPr>
        <w:t xml:space="preserve">племенной продукцией (материалом) для улучшения </w:t>
      </w:r>
      <w:r w:rsidR="00FE13F0">
        <w:rPr>
          <w:rFonts w:ascii="Times New Roman" w:hAnsi="Times New Roman" w:cs="Times New Roman"/>
          <w:color w:val="0E0E0E"/>
          <w:sz w:val="28"/>
          <w:szCs w:val="28"/>
        </w:rPr>
        <w:t xml:space="preserve">племенных и </w:t>
      </w:r>
      <w:r>
        <w:rPr>
          <w:rFonts w:ascii="Times New Roman" w:hAnsi="Times New Roman" w:cs="Times New Roman"/>
          <w:color w:val="0E0E0E"/>
          <w:sz w:val="28"/>
          <w:szCs w:val="28"/>
        </w:rPr>
        <w:t>продуктивных качеств разводимого скота посредством регулирования внешнеторговых процедур в племенном животноводстве.</w:t>
      </w:r>
    </w:p>
    <w:p w:rsidR="00A74EBD" w:rsidRDefault="00A74EBD" w:rsidP="00A74EB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E0E0E"/>
          <w:sz w:val="28"/>
          <w:szCs w:val="28"/>
        </w:rPr>
      </w:pPr>
    </w:p>
    <w:p w:rsidR="00D370BB" w:rsidRPr="00D370BB" w:rsidRDefault="00D370BB" w:rsidP="00A74EB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Описательная часть </w:t>
      </w:r>
    </w:p>
    <w:p w:rsidR="00DA3ABE" w:rsidRPr="008E1F9D" w:rsidRDefault="00DA3ABE" w:rsidP="00A74EB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E0E0E"/>
          <w:sz w:val="28"/>
          <w:szCs w:val="28"/>
        </w:rPr>
      </w:pPr>
      <w:r w:rsidRPr="008E1F9D">
        <w:rPr>
          <w:rFonts w:ascii="Times New Roman" w:hAnsi="Times New Roman" w:cs="Times New Roman"/>
          <w:color w:val="0E0E0E"/>
          <w:sz w:val="28"/>
          <w:szCs w:val="28"/>
        </w:rPr>
        <w:t>В Положении регламентируется, что э</w:t>
      </w:r>
      <w:r w:rsidR="00FC2861" w:rsidRPr="008E1F9D">
        <w:rPr>
          <w:rFonts w:ascii="Times New Roman" w:hAnsi="Times New Roman" w:cs="Times New Roman"/>
          <w:color w:val="0E0E0E"/>
          <w:sz w:val="28"/>
          <w:szCs w:val="28"/>
        </w:rPr>
        <w:t xml:space="preserve">кспорт и импорт осуществляется </w:t>
      </w:r>
      <w:r w:rsidR="006B35B9" w:rsidRPr="008E1F9D">
        <w:rPr>
          <w:rFonts w:ascii="Times New Roman" w:hAnsi="Times New Roman" w:cs="Times New Roman"/>
          <w:color w:val="0E0E0E"/>
          <w:sz w:val="28"/>
          <w:szCs w:val="28"/>
        </w:rPr>
        <w:t xml:space="preserve">в соответствии с </w:t>
      </w:r>
      <w:r w:rsidR="006B35B9" w:rsidRPr="008E1F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B35B9" w:rsidRPr="008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требованиями</w:t>
      </w:r>
      <w:r w:rsid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35B9" w:rsidRPr="008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2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предъявляемыми к экспортируемой и </w:t>
      </w:r>
      <w:r w:rsidR="006B35B9" w:rsidRPr="008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</w:t>
      </w:r>
      <w:r w:rsidR="00712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ируемой</w:t>
      </w:r>
      <w:r w:rsidR="006B35B9" w:rsidRPr="008E1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племенной продукции (материала)</w:t>
      </w:r>
      <w:r w:rsidRPr="008E1F9D">
        <w:rPr>
          <w:rFonts w:ascii="Times New Roman" w:hAnsi="Times New Roman" w:cs="Times New Roman"/>
          <w:color w:val="0E0E0E"/>
          <w:sz w:val="28"/>
          <w:szCs w:val="28"/>
        </w:rPr>
        <w:t xml:space="preserve">, </w:t>
      </w:r>
      <w:r w:rsidRPr="008E1F9D">
        <w:rPr>
          <w:rFonts w:ascii="Times New Roman" w:hAnsi="Times New Roman"/>
          <w:sz w:val="28"/>
          <w:szCs w:val="28"/>
        </w:rPr>
        <w:t xml:space="preserve">на основании Заключения уполномоченного государственного органа в области племенного дела по отнесению </w:t>
      </w:r>
      <w:r w:rsidR="00412822">
        <w:rPr>
          <w:rFonts w:ascii="Times New Roman" w:hAnsi="Times New Roman"/>
          <w:sz w:val="28"/>
          <w:szCs w:val="28"/>
        </w:rPr>
        <w:t xml:space="preserve">племенной продукции (материала) </w:t>
      </w:r>
      <w:r w:rsidRPr="008E1F9D">
        <w:rPr>
          <w:rFonts w:ascii="Times New Roman" w:hAnsi="Times New Roman"/>
          <w:sz w:val="28"/>
          <w:szCs w:val="28"/>
        </w:rPr>
        <w:t>к племенной продукции</w:t>
      </w:r>
      <w:r w:rsidR="00412822">
        <w:rPr>
          <w:rFonts w:ascii="Times New Roman" w:hAnsi="Times New Roman"/>
          <w:sz w:val="28"/>
          <w:szCs w:val="28"/>
        </w:rPr>
        <w:t xml:space="preserve"> и их племенной ценности</w:t>
      </w:r>
      <w:r w:rsidR="008E1F9D" w:rsidRPr="008E1F9D">
        <w:rPr>
          <w:rFonts w:ascii="Times New Roman" w:hAnsi="Times New Roman"/>
          <w:sz w:val="28"/>
          <w:szCs w:val="28"/>
        </w:rPr>
        <w:t>.</w:t>
      </w:r>
    </w:p>
    <w:p w:rsidR="00DA3ABE" w:rsidRDefault="00905218" w:rsidP="00A74EBD">
      <w:pPr>
        <w:pStyle w:val="ConsPlusTitle"/>
        <w:spacing w:after="120" w:line="276" w:lineRule="auto"/>
        <w:ind w:firstLine="709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8E1F9D">
        <w:rPr>
          <w:rFonts w:ascii="Times New Roman" w:hAnsi="Times New Roman"/>
          <w:b w:val="0"/>
          <w:sz w:val="28"/>
          <w:szCs w:val="28"/>
        </w:rPr>
        <w:t xml:space="preserve">Положением в качестве уполномоченного  государственного органа на выдачу заключения об отнесении сельскохозяйственных животных и их продукции (материала) к племенной продукции (далее – Заключение) и осуществление контроля качества племенной продукции, ввозимой </w:t>
      </w:r>
      <w:r w:rsidRPr="008E1F9D">
        <w:rPr>
          <w:rFonts w:ascii="Times New Roman" w:hAnsi="Times New Roman" w:cs="Times New Roman"/>
          <w:b w:val="0"/>
          <w:sz w:val="28"/>
          <w:szCs w:val="28"/>
        </w:rPr>
        <w:t>на территорию Кыргызской Республики</w:t>
      </w:r>
      <w:r w:rsidRPr="008E1F9D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DA3ABE" w:rsidRPr="008E1F9D">
        <w:rPr>
          <w:rFonts w:ascii="Times New Roman" w:hAnsi="Times New Roman"/>
          <w:b w:val="0"/>
          <w:sz w:val="28"/>
          <w:szCs w:val="28"/>
        </w:rPr>
        <w:t>определ</w:t>
      </w:r>
      <w:r w:rsidR="00025E7C">
        <w:rPr>
          <w:rFonts w:ascii="Times New Roman" w:hAnsi="Times New Roman"/>
          <w:b w:val="0"/>
          <w:sz w:val="28"/>
          <w:szCs w:val="28"/>
        </w:rPr>
        <w:t>ен</w:t>
      </w:r>
      <w:proofErr w:type="gramEnd"/>
      <w:r w:rsidR="00DA3ABE" w:rsidRPr="008E1F9D">
        <w:rPr>
          <w:rFonts w:ascii="Times New Roman" w:hAnsi="Times New Roman" w:cs="Times New Roman"/>
          <w:b w:val="0"/>
          <w:sz w:val="28"/>
          <w:szCs w:val="28"/>
        </w:rPr>
        <w:t xml:space="preserve"> Департамент пастбищ и племенного животноводства Министерства сельского хозяйства, пищевой промышленности и мелиорации Кыргызской Республики</w:t>
      </w:r>
      <w:r w:rsidR="0043010D">
        <w:rPr>
          <w:rFonts w:ascii="Times New Roman" w:hAnsi="Times New Roman" w:cs="Times New Roman"/>
          <w:b w:val="0"/>
          <w:sz w:val="28"/>
          <w:szCs w:val="28"/>
        </w:rPr>
        <w:t xml:space="preserve"> (далее Департамент)</w:t>
      </w:r>
      <w:r w:rsidR="008E1F9D" w:rsidRPr="008E1F9D">
        <w:rPr>
          <w:rFonts w:ascii="Times New Roman" w:hAnsi="Times New Roman" w:cs="Times New Roman"/>
          <w:b w:val="0"/>
          <w:sz w:val="28"/>
          <w:szCs w:val="28"/>
        </w:rPr>
        <w:t>.</w:t>
      </w:r>
      <w:r w:rsidR="00DA3ABE" w:rsidRPr="008E1F9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E1F9D" w:rsidRPr="0043010D" w:rsidRDefault="008E1F9D" w:rsidP="00A74EB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Также о</w:t>
      </w:r>
      <w:r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пределены основные условия экспорта и импорта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1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племенной продукции (материала)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осуществляю</w:t>
      </w:r>
      <w:r w:rsidRPr="000055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</w:t>
      </w:r>
      <w:r w:rsidR="00324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025E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выдаваемого </w:t>
      </w:r>
      <w:r w:rsid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F3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формой согласно </w:t>
      </w:r>
      <w:r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№3 настоящего Положения</w:t>
      </w:r>
      <w:r w:rsidR="006872D8"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Кроме этого</w:t>
      </w:r>
      <w:r w:rsidR="006872D8" w:rsidRPr="00430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№4</w:t>
      </w:r>
      <w:r w:rsidR="006872D8"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дана</w:t>
      </w:r>
      <w:r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6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55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</w:t>
      </w:r>
      <w:r w:rsidR="00687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пошаговых действий</w:t>
      </w:r>
      <w:r w:rsidR="000740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7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экспортных и импортных </w:t>
      </w:r>
      <w:r w:rsidR="006872D8"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 w:rsidR="00F90916"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72D8" w:rsidRPr="00430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раций</w:t>
      </w:r>
      <w:r w:rsidRPr="004301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40CA" w:rsidRDefault="000740CA" w:rsidP="00A74EBD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В Положении прописаны п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орядок</w:t>
      </w:r>
      <w:r w:rsidR="003241AA" w:rsidRPr="003241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3241AA"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выдачи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форма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3241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</w:t>
      </w:r>
      <w:r w:rsidR="00025E7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аключения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экспорт/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импорт племенной продукции (материала)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который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устанавливает процедуру выдачи </w:t>
      </w:r>
      <w:r w:rsidR="003241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</w:t>
      </w:r>
      <w:r w:rsidR="00025E7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аключения</w:t>
      </w:r>
      <w:r w:rsidR="003241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При этом предусмотрено, что Департамент 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одновременно с выдачей </w:t>
      </w:r>
      <w:r w:rsidR="003241A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</w:t>
      </w:r>
      <w:r w:rsidR="00025E7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аключения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явителю направляет его копию в Государственную таможенную службу Кыргызской Республики </w:t>
      </w:r>
      <w:r w:rsidR="00FE53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 Государственную инспекцию по ветеринарной и фитосанитарной безопасности при Правительстве Кыргызской Республики </w:t>
      </w:r>
      <w:r w:rsidRPr="005D72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 электронным каналам связи.</w:t>
      </w:r>
      <w:r w:rsidR="006872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Таким образом будет выстраиваться схема взаимодействия государственных органов задействованных в экспортно</w:t>
      </w:r>
      <w:r w:rsidR="00FE53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</w:t>
      </w:r>
      <w:r w:rsidR="006872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импортных операциях.</w:t>
      </w:r>
    </w:p>
    <w:p w:rsidR="00D370BB" w:rsidRDefault="000740CA" w:rsidP="00A74EB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 предусматривает к</w:t>
      </w:r>
      <w:r w:rsidRPr="000740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онтроль экспорта и импорта племенной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40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продукции (материала)</w:t>
      </w:r>
      <w:bookmarkStart w:id="0" w:name="п11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55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049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0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00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00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племенным делом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ветеринарии</w:t>
      </w:r>
      <w:r w:rsidRPr="00332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0055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 законодательством Кыргызской Республики</w:t>
      </w:r>
      <w:r w:rsidR="0052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="0052253D" w:rsidRP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также</w:t>
      </w:r>
      <w:bookmarkStart w:id="1" w:name="Раздел4"/>
      <w:bookmarkEnd w:id="1"/>
      <w:r w:rsidR="0052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53D" w:rsidRP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тветственность за нарушения</w:t>
      </w:r>
      <w:r w:rsidRPr="0052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</w:t>
      </w:r>
      <w:r w:rsidR="005225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 об</w:t>
      </w:r>
      <w:r w:rsidRP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экспорте/импорте</w:t>
      </w:r>
      <w:r w:rsidRP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племенной продукции (материала)</w:t>
      </w:r>
      <w:r w:rsidR="00522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74EBD" w:rsidRPr="00D370BB" w:rsidRDefault="00A74EBD" w:rsidP="00A74EB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70BB" w:rsidRPr="00CB65E7" w:rsidRDefault="00D370BB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08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CB65E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D370BB" w:rsidRDefault="00D370BB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B65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Принятие данного проекта постановления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Правительства Кыргызской Республики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CB65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74EBD" w:rsidRPr="001572C3" w:rsidRDefault="00A74EBD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370BB" w:rsidRPr="00302A4B" w:rsidRDefault="00D370BB" w:rsidP="00A74EBD">
      <w:p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4. Информация о результатах общественного обсуждения </w:t>
      </w:r>
    </w:p>
    <w:p w:rsidR="00822CFD" w:rsidRDefault="00D370BB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соответствии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 статьей</w:t>
      </w: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22 Закона Кыргызской Республики «О нормативных правовых актах Кыргызской Республики» данный проект постановления</w:t>
      </w:r>
      <w:r w:rsidR="00343DC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Правительства Кыргызской Республики</w:t>
      </w:r>
      <w:r w:rsidR="00343DC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был размещен на официальном сайте Правительства Кыргызской Республики </w:t>
      </w:r>
      <w:r w:rsidR="00343DCF" w:rsidRPr="00822CF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…декабря</w:t>
      </w:r>
      <w:r w:rsidRPr="00822CF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20</w:t>
      </w:r>
      <w:r w:rsidR="00343DCF" w:rsidRPr="00822CF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</w:t>
      </w:r>
      <w:r w:rsidRPr="00822CF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года,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для прохождения процедуры общественного обсуждения. </w:t>
      </w:r>
    </w:p>
    <w:p w:rsidR="00A74EBD" w:rsidRPr="00302A4B" w:rsidRDefault="00A74EBD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370BB" w:rsidRPr="00302A4B" w:rsidRDefault="00D370BB" w:rsidP="00A74EBD">
      <w:p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5. Анализ соответствия проекта законодательству </w:t>
      </w:r>
    </w:p>
    <w:p w:rsidR="00D370BB" w:rsidRPr="00302A4B" w:rsidRDefault="00D370BB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 результатам проведенного анализа действующих норм законодательства Кыргызской Республики установлено, что нормы представленного проекта постановления не противоречат действующим нормативным правовым актам, а также вступившим в установленном порядке в силу международным договорам, участницей которых 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вляется Кыргызская Республика. </w:t>
      </w:r>
    </w:p>
    <w:p w:rsidR="00D370BB" w:rsidRPr="00302A4B" w:rsidRDefault="00D370BB" w:rsidP="00A74EBD">
      <w:p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lastRenderedPageBreak/>
        <w:t xml:space="preserve">6. Информация о необходимости и источниках финансирования </w:t>
      </w:r>
    </w:p>
    <w:p w:rsidR="00D370BB" w:rsidRDefault="00D370BB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63D4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 </w:t>
      </w:r>
    </w:p>
    <w:p w:rsidR="00A74EBD" w:rsidRPr="00822CFD" w:rsidRDefault="00A74EBD" w:rsidP="00A74EB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D370BB" w:rsidRPr="00302A4B" w:rsidRDefault="00D370BB" w:rsidP="00A74EBD">
      <w:p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7. Информация об анализе регулятивного воздействия </w:t>
      </w:r>
    </w:p>
    <w:p w:rsidR="00D370BB" w:rsidRPr="004A18A4" w:rsidRDefault="00D370BB" w:rsidP="00A74EBD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2B2B2B"/>
          <w:sz w:val="24"/>
          <w:szCs w:val="24"/>
          <w:lang w:eastAsia="ru-RU"/>
        </w:rPr>
      </w:pPr>
      <w:r w:rsidRPr="00822CF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Проект постановления не подлежит анализу регулятивного воздействия, поскольку не направлен на регулирование предпринимательской деятельности.</w:t>
      </w: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8E1F9D" w:rsidRPr="008E1F9D" w:rsidRDefault="008E1F9D" w:rsidP="00A74EBD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7048A" w:rsidRDefault="0047048A" w:rsidP="00A74EB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7048A" w:rsidRDefault="0047048A" w:rsidP="00A74EB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A3ABE" w:rsidRPr="0047048A" w:rsidRDefault="0047048A" w:rsidP="00A74EB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04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Министр</w:t>
      </w:r>
    </w:p>
    <w:sectPr w:rsidR="00DA3ABE" w:rsidRPr="0047048A" w:rsidSect="00213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22D23"/>
    <w:multiLevelType w:val="hybridMultilevel"/>
    <w:tmpl w:val="065EABF4"/>
    <w:lvl w:ilvl="0" w:tplc="FDB23A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C2861"/>
    <w:rsid w:val="00025E7C"/>
    <w:rsid w:val="000740CA"/>
    <w:rsid w:val="002134F9"/>
    <w:rsid w:val="00276A32"/>
    <w:rsid w:val="003241AA"/>
    <w:rsid w:val="00343DCF"/>
    <w:rsid w:val="00412822"/>
    <w:rsid w:val="0043010D"/>
    <w:rsid w:val="00440BED"/>
    <w:rsid w:val="0047048A"/>
    <w:rsid w:val="004A18A4"/>
    <w:rsid w:val="005136C4"/>
    <w:rsid w:val="0052253D"/>
    <w:rsid w:val="005622C7"/>
    <w:rsid w:val="006872D8"/>
    <w:rsid w:val="006B35B9"/>
    <w:rsid w:val="006C4C3F"/>
    <w:rsid w:val="007126FD"/>
    <w:rsid w:val="00744C2C"/>
    <w:rsid w:val="0079449A"/>
    <w:rsid w:val="00822CFD"/>
    <w:rsid w:val="008E1F9D"/>
    <w:rsid w:val="00905218"/>
    <w:rsid w:val="00936A5A"/>
    <w:rsid w:val="00A74EBD"/>
    <w:rsid w:val="00AE43DA"/>
    <w:rsid w:val="00B02716"/>
    <w:rsid w:val="00B170F0"/>
    <w:rsid w:val="00D3273C"/>
    <w:rsid w:val="00D370BB"/>
    <w:rsid w:val="00DA3ABE"/>
    <w:rsid w:val="00E07DA3"/>
    <w:rsid w:val="00E24E85"/>
    <w:rsid w:val="00F90916"/>
    <w:rsid w:val="00FC2861"/>
    <w:rsid w:val="00FE13F0"/>
    <w:rsid w:val="00FE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2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2861"/>
    <w:rPr>
      <w:color w:val="0000FF"/>
      <w:u w:val="single"/>
    </w:rPr>
  </w:style>
  <w:style w:type="paragraph" w:customStyle="1" w:styleId="ConsPlusTitle">
    <w:name w:val="ConsPlusTitle"/>
    <w:uiPriority w:val="99"/>
    <w:rsid w:val="00DA3A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2020-11-16T09:30:00Z</dcterms:created>
  <dcterms:modified xsi:type="dcterms:W3CDTF">2020-12-25T04:00:00Z</dcterms:modified>
</cp:coreProperties>
</file>